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2A" w:rsidRPr="00C66D3C" w:rsidRDefault="00156A2A" w:rsidP="00156A2A">
      <w:pPr>
        <w:tabs>
          <w:tab w:val="center" w:pos="4536"/>
        </w:tabs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56A2A" w:rsidRDefault="00156A2A" w:rsidP="00156A2A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</w:rPr>
      </w:pPr>
    </w:p>
    <w:p w:rsidR="00156A2A" w:rsidRDefault="00156A2A" w:rsidP="00156A2A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</w:rPr>
      </w:pPr>
    </w:p>
    <w:p w:rsidR="00156A2A" w:rsidRPr="000A1622" w:rsidRDefault="00156A2A" w:rsidP="00156A2A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</w:rPr>
      </w:pPr>
      <w:r w:rsidRPr="000A1622">
        <w:rPr>
          <w:rFonts w:ascii="Times New Roman" w:hAnsi="Times New Roman"/>
        </w:rPr>
        <w:t>A hulladékudvar nyitvatartási rendje:</w:t>
      </w:r>
    </w:p>
    <w:p w:rsidR="00156A2A" w:rsidRPr="000A1622" w:rsidRDefault="00156A2A" w:rsidP="00156A2A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</w:rPr>
      </w:pPr>
      <w:r w:rsidRPr="000A1622">
        <w:rPr>
          <w:rFonts w:ascii="Times New Roman" w:hAnsi="Times New Roman"/>
        </w:rPr>
        <w:t xml:space="preserve">SZERDA, </w:t>
      </w:r>
      <w:r>
        <w:rPr>
          <w:rFonts w:ascii="Times New Roman" w:hAnsi="Times New Roman"/>
        </w:rPr>
        <w:t xml:space="preserve">CSÜTÖRTÖK, </w:t>
      </w:r>
      <w:r w:rsidRPr="000A1622">
        <w:rPr>
          <w:rFonts w:ascii="Times New Roman" w:hAnsi="Times New Roman"/>
        </w:rPr>
        <w:t xml:space="preserve">PÉNTEK, VASÁRNAP </w:t>
      </w:r>
      <w:r>
        <w:rPr>
          <w:rFonts w:ascii="Times New Roman" w:hAnsi="Times New Roman"/>
        </w:rPr>
        <w:t>7.00-19.00</w:t>
      </w:r>
    </w:p>
    <w:p w:rsidR="00156A2A" w:rsidRPr="00156A2A" w:rsidRDefault="00156A2A" w:rsidP="00156A2A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</w:rPr>
      </w:pPr>
      <w:r w:rsidRPr="000A1622">
        <w:rPr>
          <w:rFonts w:ascii="Times New Roman" w:hAnsi="Times New Roman"/>
        </w:rPr>
        <w:t xml:space="preserve">A hulladékudvar címe: 8600 </w:t>
      </w:r>
      <w:proofErr w:type="spellStart"/>
      <w:r w:rsidRPr="000A1622">
        <w:rPr>
          <w:rFonts w:ascii="Times New Roman" w:hAnsi="Times New Roman"/>
        </w:rPr>
        <w:t>Siófok</w:t>
      </w:r>
      <w:r>
        <w:rPr>
          <w:rFonts w:ascii="Times New Roman" w:hAnsi="Times New Roman"/>
        </w:rPr>
        <w:t>-Ipartelep</w:t>
      </w:r>
      <w:proofErr w:type="spellEnd"/>
      <w:r>
        <w:rPr>
          <w:rFonts w:ascii="Times New Roman" w:hAnsi="Times New Roman"/>
        </w:rPr>
        <w:t>, Kertész u. 2</w:t>
      </w:r>
    </w:p>
    <w:p w:rsidR="00156A2A" w:rsidRPr="00E71A90" w:rsidRDefault="00156A2A" w:rsidP="00156A2A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</w:rPr>
      </w:pPr>
      <w:r w:rsidRPr="00E71A90">
        <w:rPr>
          <w:rFonts w:ascii="Times New Roman" w:hAnsi="Times New Roman"/>
        </w:rPr>
        <w:t xml:space="preserve">A </w:t>
      </w:r>
      <w:bookmarkStart w:id="0" w:name="_GoBack"/>
      <w:bookmarkEnd w:id="0"/>
      <w:r w:rsidRPr="00E71A90">
        <w:rPr>
          <w:rFonts w:ascii="Times New Roman" w:hAnsi="Times New Roman"/>
        </w:rPr>
        <w:t xml:space="preserve">hulladékudvarba beszállítható hulladékfajták: </w:t>
      </w:r>
    </w:p>
    <w:p w:rsidR="00156A2A" w:rsidRDefault="00156A2A" w:rsidP="00156A2A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Felhívjuk figyelmüket, hogy a hulladékudvarba az alább felsorolt hulladékok kizárólag lemérhető formában (különválogatva, kötegelve, zsákolva) szállíthatóak be. Ömlesztett hulladékot (bármely hulladékfajtánál) nem áll módunkban átvenni!</w:t>
      </w:r>
    </w:p>
    <w:p w:rsidR="00381B49" w:rsidRPr="00381B49" w:rsidRDefault="00381B49" w:rsidP="00156A2A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</w:rPr>
      </w:pPr>
      <w:r w:rsidRPr="00381B49">
        <w:rPr>
          <w:rFonts w:ascii="Times New Roman" w:hAnsi="Times New Roman"/>
        </w:rPr>
        <w:t>A hulladék beszállításához Magyarországi lakcímkártya szükséges.</w:t>
      </w:r>
    </w:p>
    <w:p w:rsidR="00156A2A" w:rsidRDefault="00156A2A" w:rsidP="00156A2A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  <w:b/>
        </w:rPr>
      </w:pPr>
    </w:p>
    <w:p w:rsidR="00156A2A" w:rsidRPr="000A1622" w:rsidRDefault="00156A2A" w:rsidP="00156A2A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  <w:b/>
        </w:rPr>
      </w:pPr>
    </w:p>
    <w:tbl>
      <w:tblPr>
        <w:tblW w:w="8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80"/>
        <w:gridCol w:w="3100"/>
        <w:gridCol w:w="2500"/>
      </w:tblGrid>
      <w:tr w:rsidR="00156A2A" w:rsidRPr="00E71A90" w:rsidTr="00156A2A">
        <w:trPr>
          <w:trHeight w:val="184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veszélyes hulladékok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EWC kód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Hulladékfajta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 átvehető hulladék mennyisége / nap</w:t>
            </w:r>
          </w:p>
        </w:tc>
      </w:tr>
      <w:tr w:rsidR="00156A2A" w:rsidRPr="00E71A90" w:rsidTr="00156A2A">
        <w:trPr>
          <w:trHeight w:val="408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13 02 05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fáradt olajok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: 50 kg.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13 02 06</w:t>
            </w: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13 02 07</w:t>
            </w: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15 01 10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veszélyes anyagokat maradékként tartalmazó vagy azokkal szennyezett csomagolási hulladékok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: 10 kg.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15 01 11</w:t>
            </w: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20 01 19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növényvédő szerek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 </w:t>
            </w:r>
            <w:proofErr w:type="spell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: 5 kg.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20 01 21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fénycsövek és egyéb higanytartalmú hulladékok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: 10 kg.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20 01 27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veszélyes anyagokat tartalmazó festékek, tinták, ragasztók és gyanták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 </w:t>
            </w:r>
            <w:proofErr w:type="gram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max</w:t>
            </w:r>
            <w:proofErr w:type="gramEnd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: 10 kg.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08 03 17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toner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max: 5 kg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20 01 33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elemek és akkumulátorok, amelyek között 16 06 01, 16 06 02 vagy a 16 06 03 kódszám alatt felsorolt elemek és akkumulátorok is megtalálhatók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: 25 kg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16 06 01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ólomakkumulátor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: 25 kg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16 01 07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olajszűrő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: </w:t>
            </w: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2 db 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16 01 13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fékfolyadék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: </w:t>
            </w: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5 kg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16 01 14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fagyálló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: </w:t>
            </w: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20 kg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20 01 28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ragasztó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: </w:t>
            </w: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20 kg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20 01 13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oldószerek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: </w:t>
            </w: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10 kg 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20 01 29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mosószer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: </w:t>
            </w: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 kg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20 01 30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mosószerek, melyek különböznek a 20 01 29-től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: 2 kg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20 01 35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veszélyes anyagokat tartalmazó, kiselejtezett elektromos és elektronikus berendezések, amelyek különböznek a 20 01 21 és 20 01 23 kódszámútól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 </w:t>
            </w:r>
            <w:proofErr w:type="gram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max</w:t>
            </w:r>
            <w:proofErr w:type="gramEnd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: 100 kg.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nem veszélyes hulladékok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15 01 </w:t>
            </w:r>
            <w:proofErr w:type="spell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01</w:t>
            </w:r>
            <w:proofErr w:type="spellEnd"/>
          </w:p>
        </w:tc>
        <w:tc>
          <w:tcPr>
            <w:tcW w:w="3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papír hulladékok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korlátlan mennyiség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20 01 </w:t>
            </w:r>
            <w:proofErr w:type="spell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01</w:t>
            </w:r>
            <w:proofErr w:type="spellEnd"/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15 01 02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műanyag hulladékok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0,2 m3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D6362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</w:pPr>
            <w:r w:rsidRPr="00ED636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20 01 39</w:t>
            </w: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D6362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fém hulladékok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korlátlan mennyiség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6A2A" w:rsidRPr="00ED6362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</w:pPr>
            <w:r w:rsidRPr="00ED636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20 01 40</w:t>
            </w: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15 01 07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üveg hulladékok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korlátlan mennyiség 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20 01 02</w:t>
            </w: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15 01 03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fa csomagolási hulladék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korlátlan mennyiség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15 01 06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egyéb, kevert csomagolási hulladék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korlátlan mennyiség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15 01 09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textil csomagolási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hullladék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: 50 kg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20 01 10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ruhanemű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: 50 kg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20 01 25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étolaj és zsír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korlátlan mennyiség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20 01 36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kiselejtezett elektromos és elektronikus berendezések, amelyek különböznek a 20 01 21, 20 01 23 és 20 01 35 kódszámú hulladékoktól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: 100 kg.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20 02 01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biológiailag lebomló hulladékok (zöldhulladék-ág, gally, nyesedék)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: 100 kg.</w:t>
            </w: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A közszolgáltató által rendszeresített, felirattal ellátott, biológiailag lebomló zsákban, faágak nyesedékek esetén összekötegelve maximum 1 méter x 0,5 méteres méretben</w:t>
            </w:r>
          </w:p>
        </w:tc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</w:tr>
      <w:tr w:rsidR="00156A2A" w:rsidRPr="00E71A90" w:rsidTr="00156A2A">
        <w:trPr>
          <w:trHeight w:val="2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20 03 07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lom hulladék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A" w:rsidRPr="00E71A90" w:rsidRDefault="00156A2A" w:rsidP="000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: </w:t>
            </w: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150 kg </w:t>
            </w:r>
          </w:p>
        </w:tc>
      </w:tr>
    </w:tbl>
    <w:p w:rsidR="00156A2A" w:rsidRDefault="00156A2A" w:rsidP="00156A2A">
      <w:pPr>
        <w:tabs>
          <w:tab w:val="center" w:pos="453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sectPr w:rsidR="00156A2A" w:rsidSect="00156A2A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2A"/>
    <w:rsid w:val="00156A2A"/>
    <w:rsid w:val="00381B49"/>
    <w:rsid w:val="0054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74EE6-CB6D-40BE-9959-55650782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6A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Kelemenné Bojer Beatrix</dc:creator>
  <cp:keywords/>
  <dc:description/>
  <cp:lastModifiedBy>Kelemenné Bojer Beatrix</cp:lastModifiedBy>
  <cp:revision>2</cp:revision>
  <dcterms:created xsi:type="dcterms:W3CDTF">2024-04-22T11:55:00Z</dcterms:created>
  <dcterms:modified xsi:type="dcterms:W3CDTF">2024-07-23T06:27:00Z</dcterms:modified>
</cp:coreProperties>
</file>